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3F" w:rsidRPr="00E0283F" w:rsidRDefault="00E0283F" w:rsidP="00E0283F">
      <w:pPr>
        <w:pStyle w:val="a3"/>
        <w:ind w:firstLine="708"/>
        <w:jc w:val="center"/>
        <w:rPr>
          <w:b/>
        </w:rPr>
      </w:pPr>
      <w:r w:rsidRPr="00E0283F">
        <w:rPr>
          <w:b/>
        </w:rPr>
        <w:t>РЕКОМЕНДАЦИИ</w:t>
      </w:r>
    </w:p>
    <w:p w:rsidR="00E0283F" w:rsidRDefault="00E0283F" w:rsidP="00E0283F">
      <w:pPr>
        <w:pStyle w:val="a3"/>
        <w:ind w:firstLine="708"/>
        <w:jc w:val="center"/>
        <w:rPr>
          <w:b/>
        </w:rPr>
      </w:pPr>
      <w:r w:rsidRPr="00E0283F">
        <w:rPr>
          <w:b/>
        </w:rPr>
        <w:t>по организации индивидуальной подготовки к ОГЭ</w:t>
      </w:r>
      <w:r>
        <w:rPr>
          <w:b/>
        </w:rPr>
        <w:t xml:space="preserve"> по  биологии.</w:t>
      </w:r>
    </w:p>
    <w:p w:rsidR="00E0283F" w:rsidRPr="00E0283F" w:rsidRDefault="00E0283F" w:rsidP="00E0283F">
      <w:pPr>
        <w:pStyle w:val="a3"/>
        <w:ind w:firstLine="708"/>
        <w:jc w:val="center"/>
        <w:rPr>
          <w:b/>
        </w:rPr>
      </w:pPr>
    </w:p>
    <w:p w:rsidR="00FC1C40" w:rsidRDefault="00DB0B94" w:rsidP="00FC1C40">
      <w:pPr>
        <w:pStyle w:val="a3"/>
        <w:ind w:firstLine="708"/>
      </w:pPr>
      <w:r>
        <w:t xml:space="preserve">В экзаменационной работе ОГЭ по биологии проверяются знания и умения, сформированные при изучении следующих разделов школьной биологии, начиная с 5 класса: </w:t>
      </w:r>
    </w:p>
    <w:p w:rsidR="00FC1C40" w:rsidRDefault="00FC1C40" w:rsidP="00FC1C40">
      <w:pPr>
        <w:pStyle w:val="a3"/>
      </w:pPr>
      <w:r>
        <w:t>*</w:t>
      </w:r>
      <w:r w:rsidR="00DB0B94">
        <w:t xml:space="preserve">«Растения», «Бактерии. Грибы. Лишайники», </w:t>
      </w:r>
    </w:p>
    <w:p w:rsidR="00FC1C40" w:rsidRDefault="00FC1C40" w:rsidP="00FC1C40">
      <w:pPr>
        <w:pStyle w:val="a3"/>
      </w:pPr>
      <w:r>
        <w:t>*</w:t>
      </w:r>
      <w:r w:rsidR="00DB0B94">
        <w:t xml:space="preserve">«Животные», </w:t>
      </w:r>
    </w:p>
    <w:p w:rsidR="00FC1C40" w:rsidRDefault="00FC1C40" w:rsidP="00FC1C40">
      <w:pPr>
        <w:pStyle w:val="a3"/>
      </w:pPr>
      <w:r>
        <w:t>*</w:t>
      </w:r>
      <w:r w:rsidR="00DB0B94">
        <w:t xml:space="preserve">«Человек и его здоровье» (5–8 класс), </w:t>
      </w:r>
    </w:p>
    <w:p w:rsidR="00FC1C40" w:rsidRDefault="00FC1C40" w:rsidP="00FC1C40">
      <w:pPr>
        <w:pStyle w:val="a3"/>
      </w:pPr>
      <w:r>
        <w:t>*</w:t>
      </w:r>
      <w:r w:rsidR="00DB0B94">
        <w:t xml:space="preserve">«Общие биологические закономерности живого» (9 класс). </w:t>
      </w:r>
    </w:p>
    <w:p w:rsidR="00DB0B94" w:rsidRDefault="00DB0B94" w:rsidP="00FC1C40">
      <w:pPr>
        <w:pStyle w:val="a3"/>
      </w:pPr>
      <w:r>
        <w:t>В экзаменационной работе преобладают задания по разделу «Человек и его здоровье»</w:t>
      </w:r>
      <w:r w:rsidR="00E0283F">
        <w:t>.</w:t>
      </w:r>
    </w:p>
    <w:p w:rsidR="00E0283F" w:rsidRDefault="000F7A6A" w:rsidP="00E0283F">
      <w:pPr>
        <w:pStyle w:val="a3"/>
        <w:ind w:firstLine="708"/>
      </w:pPr>
      <w:r w:rsidRPr="00E0283F">
        <w:rPr>
          <w:i/>
        </w:rPr>
        <w:t>Повторение рекомендуем</w:t>
      </w:r>
      <w:r w:rsidRPr="00E0283F">
        <w:rPr>
          <w:b/>
        </w:rPr>
        <w:t xml:space="preserve"> </w:t>
      </w:r>
      <w:r w:rsidRPr="00E0283F">
        <w:rPr>
          <w:i/>
        </w:rPr>
        <w:t xml:space="preserve">начинать </w:t>
      </w:r>
      <w:r>
        <w:t xml:space="preserve">с описания признаков живого, методов научного познания и роли биологии в жизни современного человека. </w:t>
      </w:r>
    </w:p>
    <w:p w:rsidR="00E0283F" w:rsidRDefault="000F7A6A" w:rsidP="00E0283F">
      <w:pPr>
        <w:pStyle w:val="a3"/>
        <w:ind w:firstLine="708"/>
      </w:pPr>
      <w:r w:rsidRPr="00E0283F">
        <w:rPr>
          <w:i/>
        </w:rPr>
        <w:t>Строение и жизнедеятельность организмов разных царств</w:t>
      </w:r>
      <w:r>
        <w:t xml:space="preserve"> </w:t>
      </w:r>
      <w:r w:rsidR="00E0283F">
        <w:t>рассматривайте</w:t>
      </w:r>
      <w:r>
        <w:t xml:space="preserve"> комплексно, связывая повторение особенностей внешнего и внутреннего строения организмов с историческим развитием растительного и животного мира и вопросами экологии и охраны природы, которые широко рассмотрены в обобщённом виде в 9 классе. </w:t>
      </w:r>
    </w:p>
    <w:p w:rsidR="00E0283F" w:rsidRDefault="000F7A6A" w:rsidP="00E0283F">
      <w:pPr>
        <w:pStyle w:val="a3"/>
        <w:ind w:firstLine="708"/>
      </w:pPr>
      <w:r w:rsidRPr="00E0283F">
        <w:rPr>
          <w:i/>
        </w:rPr>
        <w:t>Строение и жизнедеятельность организма человека</w:t>
      </w:r>
      <w:r>
        <w:t>, его отдельных систем целесообразно повторять в контексте личной гигиены и санитарии.</w:t>
      </w:r>
      <w:r w:rsidR="00BA6F09">
        <w:t xml:space="preserve"> </w:t>
      </w:r>
      <w:r>
        <w:t xml:space="preserve"> </w:t>
      </w:r>
      <w:r w:rsidR="00BA6F09">
        <w:t xml:space="preserve">Обратите </w:t>
      </w:r>
      <w:r>
        <w:t xml:space="preserve">внимание на вопросы нервно-гуморальной регуляции основных органов и систем органов человека, ВНД и поведения, а также оказания доврачебной медицинской помощи. </w:t>
      </w:r>
    </w:p>
    <w:p w:rsidR="00E0283F" w:rsidRDefault="000F7A6A" w:rsidP="00E0283F">
      <w:pPr>
        <w:pStyle w:val="a3"/>
        <w:ind w:firstLine="708"/>
      </w:pPr>
      <w:r>
        <w:t xml:space="preserve">В процессе повторения </w:t>
      </w:r>
      <w:r w:rsidRPr="00E0283F">
        <w:rPr>
          <w:b/>
        </w:rPr>
        <w:t>главное внимание</w:t>
      </w:r>
      <w:r>
        <w:t xml:space="preserve"> </w:t>
      </w:r>
      <w:r w:rsidR="00E0283F">
        <w:t xml:space="preserve">необходимо уделить </w:t>
      </w:r>
    </w:p>
    <w:p w:rsidR="00E0283F" w:rsidRDefault="00E0283F" w:rsidP="00E0283F">
      <w:pPr>
        <w:pStyle w:val="a3"/>
      </w:pPr>
      <w:r>
        <w:t>*</w:t>
      </w:r>
      <w:r w:rsidR="000F7A6A">
        <w:t xml:space="preserve">изучению типичных признаков представителей растительного и животного мира; </w:t>
      </w:r>
    </w:p>
    <w:p w:rsidR="00E0283F" w:rsidRDefault="00E0283F" w:rsidP="00E0283F">
      <w:pPr>
        <w:pStyle w:val="a3"/>
      </w:pPr>
      <w:r>
        <w:t>*</w:t>
      </w:r>
      <w:r w:rsidR="000F7A6A">
        <w:t xml:space="preserve">работе с изображениями (рисунками, фотографиями, графиками), схемами и таблицами, отражающими строение и состав отдельных организмов, популяций и экосистем, а также процессы, протекающие в них. Чтобы процесс распознавания был Вами отработан, </w:t>
      </w:r>
      <w:r w:rsidR="000F7A6A" w:rsidRPr="00E0283F">
        <w:rPr>
          <w:i/>
        </w:rPr>
        <w:t>необходимо многократно выполнять задания</w:t>
      </w:r>
      <w:r w:rsidR="000F7A6A">
        <w:t xml:space="preserve"> с изображениями отдельных представителей различных царств живой природы, важнейших органов или систем организма человека, а также типичных экосистем. Одновременно с узнаванием объекта следует обращать внимание на систематическое положение растения или животного, особенности их строения и жизнедеятельности. </w:t>
      </w:r>
    </w:p>
    <w:p w:rsidR="00E0283F" w:rsidRDefault="00E0283F" w:rsidP="00E0283F">
      <w:pPr>
        <w:pStyle w:val="a3"/>
      </w:pPr>
      <w:r>
        <w:t>*</w:t>
      </w:r>
      <w:r w:rsidR="000F7A6A">
        <w:t xml:space="preserve">Повторение раздела «Растения. Бактерии. Грибы. Лишайники» целесообразно начать с материала о внешнем и внутреннем строении отдельных органов и их функциях, а далее перейти к внешним признакам строения представителей основных отделов споровых (мхи, папоротники) и семенных растений. При повторении не следует забывать о роли растений в природе и жизни человека. </w:t>
      </w:r>
    </w:p>
    <w:p w:rsidR="00E0283F" w:rsidRDefault="00E0283F" w:rsidP="00E0283F">
      <w:pPr>
        <w:pStyle w:val="a3"/>
      </w:pPr>
      <w:r>
        <w:t>*</w:t>
      </w:r>
      <w:r w:rsidR="000F7A6A">
        <w:t xml:space="preserve">Повторяя содержание раздела «Животные», желательно сосредоточиться на связях, существующих между строением отдельного органа или системы и их функциями. При описании важнейших отделов и классов позвоночных (костные рыбы, хрящевые рыбы, земноводные, пресмыкающиеся, птицы, млекопитающие), членистоногих, двустворчатых и брюхоногих следует обращать внимание на вопросы их эволюции и условий среды обитания. </w:t>
      </w:r>
    </w:p>
    <w:p w:rsidR="00E0283F" w:rsidRDefault="000F7A6A" w:rsidP="00E0283F">
      <w:pPr>
        <w:pStyle w:val="a3"/>
        <w:ind w:firstLine="708"/>
      </w:pPr>
      <w:r>
        <w:t xml:space="preserve">Как и в предыдущие годы, около половины всех заданий в ОГЭ составляют вопросы, проверяющие знание особенностей анатомического строения, физиологических процессов, правил сохранения и укрепления здоровья человека (раздел «Человек и его здоровье»). </w:t>
      </w:r>
    </w:p>
    <w:p w:rsidR="00E0283F" w:rsidRDefault="000F7A6A" w:rsidP="00E0283F">
      <w:pPr>
        <w:pStyle w:val="a3"/>
        <w:ind w:firstLine="708"/>
      </w:pPr>
      <w:r>
        <w:t xml:space="preserve">Вам </w:t>
      </w:r>
      <w:r w:rsidRPr="00E0283F">
        <w:rPr>
          <w:b/>
        </w:rPr>
        <w:t>необходимо сконцентрироваться на повторении таких тем</w:t>
      </w:r>
      <w:r>
        <w:t xml:space="preserve">, как: </w:t>
      </w:r>
    </w:p>
    <w:p w:rsidR="00E0283F" w:rsidRDefault="00E0283F" w:rsidP="00E0283F">
      <w:pPr>
        <w:pStyle w:val="a3"/>
      </w:pPr>
      <w:r>
        <w:t>*</w:t>
      </w:r>
      <w:r w:rsidR="000F7A6A">
        <w:t xml:space="preserve">«Нейрогуморальная регуляция», </w:t>
      </w:r>
    </w:p>
    <w:p w:rsidR="00E0283F" w:rsidRDefault="00E0283F" w:rsidP="00E0283F">
      <w:pPr>
        <w:pStyle w:val="a3"/>
      </w:pPr>
      <w:r>
        <w:t>*</w:t>
      </w:r>
      <w:r w:rsidR="000F7A6A">
        <w:t xml:space="preserve">«Внутренняя среда организма», </w:t>
      </w:r>
    </w:p>
    <w:p w:rsidR="00E0283F" w:rsidRDefault="00E0283F" w:rsidP="00E0283F">
      <w:pPr>
        <w:pStyle w:val="a3"/>
      </w:pPr>
      <w:r>
        <w:t>*</w:t>
      </w:r>
      <w:r w:rsidR="000F7A6A">
        <w:t xml:space="preserve">«Кровообращение и </w:t>
      </w:r>
      <w:proofErr w:type="spellStart"/>
      <w:r w:rsidR="000F7A6A">
        <w:t>лимфоотток</w:t>
      </w:r>
      <w:proofErr w:type="spellEnd"/>
      <w:r w:rsidR="000F7A6A">
        <w:t xml:space="preserve">», </w:t>
      </w:r>
    </w:p>
    <w:p w:rsidR="00E0283F" w:rsidRDefault="00E0283F" w:rsidP="00E0283F">
      <w:pPr>
        <w:pStyle w:val="a3"/>
      </w:pPr>
      <w:r>
        <w:t>*</w:t>
      </w:r>
      <w:r w:rsidR="000F7A6A">
        <w:t xml:space="preserve">«Обмен веществ и превращение энергии», </w:t>
      </w:r>
    </w:p>
    <w:p w:rsidR="00E0283F" w:rsidRDefault="00E0283F" w:rsidP="00E0283F">
      <w:pPr>
        <w:pStyle w:val="a3"/>
      </w:pPr>
      <w:r>
        <w:t>*</w:t>
      </w:r>
      <w:r w:rsidR="000F7A6A">
        <w:t xml:space="preserve">«Психология и поведение». </w:t>
      </w:r>
    </w:p>
    <w:p w:rsidR="002B4354" w:rsidRDefault="002B4354" w:rsidP="00E0283F">
      <w:pPr>
        <w:pStyle w:val="a3"/>
      </w:pPr>
      <w:r w:rsidRPr="002B4354">
        <w:rPr>
          <w:i/>
        </w:rPr>
        <w:t>Обратите</w:t>
      </w:r>
      <w:r w:rsidR="000F7A6A" w:rsidRPr="002B4354">
        <w:rPr>
          <w:i/>
        </w:rPr>
        <w:t xml:space="preserve"> внимание</w:t>
      </w:r>
      <w:r w:rsidR="000F7A6A">
        <w:t xml:space="preserve"> на умение объяснять то или иное гигиеническое правило или рекомендацию, направленные на сохранение и укрепление здоровья человека. </w:t>
      </w:r>
    </w:p>
    <w:p w:rsidR="00DE53AC" w:rsidRDefault="000F7A6A" w:rsidP="002B4354">
      <w:pPr>
        <w:pStyle w:val="a3"/>
        <w:ind w:firstLine="708"/>
      </w:pPr>
      <w:r>
        <w:t xml:space="preserve">В экзаменационную работу включены задания по интерпретации информации, представленной в графической форме, анализу статистических данных таблиц и работе с биологическими текстами. А это значит, что Вам </w:t>
      </w:r>
      <w:proofErr w:type="gramStart"/>
      <w:r>
        <w:t>следует заранее с ними познакомится</w:t>
      </w:r>
      <w:proofErr w:type="gramEnd"/>
      <w:r>
        <w:t xml:space="preserve"> и сформулировать ответы на вопросы к ним. Помните, что все задания имеются в открытом доступе.</w:t>
      </w:r>
    </w:p>
    <w:p w:rsidR="000C56BD" w:rsidRDefault="000C56BD" w:rsidP="002B4354">
      <w:pPr>
        <w:pStyle w:val="a3"/>
        <w:ind w:firstLine="708"/>
      </w:pPr>
      <w:r>
        <w:lastRenderedPageBreak/>
        <w:t xml:space="preserve">На официальном сайте ФГБНУ «ФИПИ» </w:t>
      </w:r>
      <w:proofErr w:type="gramStart"/>
      <w:r>
        <w:t>размещён</w:t>
      </w:r>
      <w:proofErr w:type="gramEnd"/>
      <w:r>
        <w:t xml:space="preserve"> </w:t>
      </w:r>
    </w:p>
    <w:p w:rsidR="000C56BD" w:rsidRDefault="000C56BD" w:rsidP="000C56BD">
      <w:pPr>
        <w:pStyle w:val="a3"/>
      </w:pPr>
      <w:r>
        <w:t>*</w:t>
      </w:r>
      <w:r>
        <w:t>От</w:t>
      </w:r>
      <w:r>
        <w:t>крытый банк заданий ОГЭ (</w:t>
      </w:r>
      <w:r>
        <w:t>более 4000 заданий по всем разделам школьной биологии</w:t>
      </w:r>
      <w:r>
        <w:t>)</w:t>
      </w:r>
      <w:r>
        <w:t xml:space="preserve">, начиная с 5 класса. Часть этих заданий будут включены в реальные варианты ОГЭ, которые встретятся Вам на самом экзамене, а все остальные задания предлагаются для самостоятельной подготовки к экзамену. Задания в Открытом банке собраны таким образом, что из этих заданий Вы самостоятельно сможете собрать проверочные работы для всех промежуточных точек контроля, которые Вами запланированы в плане подготовки к экзамену, и ещё раз убедиться в готовности к предстоящему экзамену. </w:t>
      </w:r>
    </w:p>
    <w:p w:rsidR="000C56BD" w:rsidRDefault="000C56BD" w:rsidP="000C56BD">
      <w:pPr>
        <w:pStyle w:val="a3"/>
      </w:pPr>
      <w:r w:rsidRPr="000C56BD">
        <w:rPr>
          <w:b/>
        </w:rPr>
        <w:t>При подготовке к экзамену по биологии Вам могут быть полезны следующие ресурсы</w:t>
      </w:r>
      <w:r>
        <w:t xml:space="preserve">, </w:t>
      </w:r>
    </w:p>
    <w:p w:rsidR="000C56BD" w:rsidRDefault="000C56BD" w:rsidP="000C56BD">
      <w:pPr>
        <w:pStyle w:val="a3"/>
      </w:pPr>
      <w:proofErr w:type="gramStart"/>
      <w:r>
        <w:t>ссылки</w:t>
      </w:r>
      <w:proofErr w:type="gramEnd"/>
      <w:r>
        <w:t xml:space="preserve"> на которые Вы можете найти в специализированном разделе сайта ФГБНУ «ФИПИ» или по ссылке </w:t>
      </w:r>
      <w:hyperlink r:id="rId5" w:history="1">
        <w:r w:rsidRPr="00C714B9">
          <w:rPr>
            <w:rStyle w:val="a4"/>
          </w:rPr>
          <w:t>http://</w:t>
        </w:r>
        <w:r w:rsidRPr="00C714B9">
          <w:rPr>
            <w:rStyle w:val="a4"/>
          </w:rPr>
          <w:t>f</w:t>
        </w:r>
        <w:r w:rsidRPr="00C714B9">
          <w:rPr>
            <w:rStyle w:val="a4"/>
          </w:rPr>
          <w:t>ipi.ru/materials</w:t>
        </w:r>
      </w:hyperlink>
      <w:r>
        <w:t xml:space="preserve"> </w:t>
      </w:r>
    </w:p>
    <w:p w:rsidR="000C56BD" w:rsidRDefault="000C56BD" w:rsidP="000C56BD">
      <w:pPr>
        <w:pStyle w:val="a3"/>
      </w:pPr>
      <w:r>
        <w:t>1) Официальный информационный портал государственной итоговой аттестации (</w:t>
      </w:r>
      <w:hyperlink r:id="rId6" w:history="1">
        <w:r w:rsidRPr="00C714B9">
          <w:rPr>
            <w:rStyle w:val="a4"/>
          </w:rPr>
          <w:t>http://w</w:t>
        </w:r>
        <w:r w:rsidRPr="00C714B9">
          <w:rPr>
            <w:rStyle w:val="a4"/>
          </w:rPr>
          <w:t>w</w:t>
        </w:r>
        <w:r w:rsidRPr="00C714B9">
          <w:rPr>
            <w:rStyle w:val="a4"/>
          </w:rPr>
          <w:t>w.gia.edu.ru/ru/</w:t>
        </w:r>
      </w:hyperlink>
      <w:r>
        <w:t xml:space="preserve">); </w:t>
      </w:r>
    </w:p>
    <w:p w:rsidR="000C56BD" w:rsidRDefault="000C56BD" w:rsidP="000C56BD">
      <w:pPr>
        <w:pStyle w:val="a3"/>
      </w:pPr>
      <w:r>
        <w:t xml:space="preserve">2) Открытый банк заданий ОГЭ; </w:t>
      </w:r>
    </w:p>
    <w:p w:rsidR="000C56BD" w:rsidRDefault="000C56BD" w:rsidP="000C56BD">
      <w:pPr>
        <w:pStyle w:val="a3"/>
      </w:pPr>
      <w:r>
        <w:t xml:space="preserve">3) Кодификаторы проверяемых требований к результатам освоения основной образовательной программы основного общего образования и элементов содержания для проведения основного государственного экзамена по биологии; </w:t>
      </w:r>
    </w:p>
    <w:p w:rsidR="000C56BD" w:rsidRDefault="000C56BD" w:rsidP="000C56BD">
      <w:pPr>
        <w:pStyle w:val="a3"/>
      </w:pPr>
      <w:r>
        <w:t>4) Д</w:t>
      </w:r>
      <w:r>
        <w:t xml:space="preserve">емонстрационный вариант контрольных измерительных материалов основного государственного экзамена </w:t>
      </w:r>
      <w:r>
        <w:t xml:space="preserve">текущего года </w:t>
      </w:r>
      <w:r>
        <w:t>по биологии;</w:t>
      </w:r>
    </w:p>
    <w:p w:rsidR="000C56BD" w:rsidRDefault="000C56BD" w:rsidP="000C56BD">
      <w:pPr>
        <w:pStyle w:val="a3"/>
      </w:pPr>
      <w:r>
        <w:t>5) С</w:t>
      </w:r>
      <w:r>
        <w:t xml:space="preserve">пецификация контрольных измерительных материалов для проведения. </w:t>
      </w:r>
    </w:p>
    <w:p w:rsidR="00BA6F09" w:rsidRDefault="00BA6F09" w:rsidP="000C56BD">
      <w:pPr>
        <w:pStyle w:val="a3"/>
      </w:pPr>
    </w:p>
    <w:p w:rsidR="00BA6F09" w:rsidRDefault="00BA6F09" w:rsidP="000C56BD">
      <w:pPr>
        <w:pStyle w:val="a3"/>
      </w:pPr>
      <w:proofErr w:type="gramStart"/>
      <w:r>
        <w:t>(Выдержки.</w:t>
      </w:r>
      <w:proofErr w:type="gramEnd"/>
      <w:r>
        <w:t xml:space="preserve">  «</w:t>
      </w:r>
      <w:r>
        <w:t xml:space="preserve">МЕТОДИЧЕСКИЕ РЕКОМЕНДАЦИИ </w:t>
      </w:r>
      <w:proofErr w:type="gramStart"/>
      <w:r>
        <w:t>обучающимся</w:t>
      </w:r>
      <w:proofErr w:type="gramEnd"/>
      <w:r>
        <w:t xml:space="preserve"> по организации индивидуальной подготовки к ОГЭ</w:t>
      </w:r>
      <w:r>
        <w:t>.</w:t>
      </w:r>
      <w:r>
        <w:t xml:space="preserve"> БИОЛОГИЯ</w:t>
      </w:r>
      <w:r>
        <w:t xml:space="preserve">. </w:t>
      </w:r>
      <w:r>
        <w:t>Автор-составит</w:t>
      </w:r>
      <w:bookmarkStart w:id="0" w:name="_GoBack"/>
      <w:bookmarkEnd w:id="0"/>
      <w:r>
        <w:t xml:space="preserve">ель: </w:t>
      </w:r>
      <w:proofErr w:type="gramStart"/>
      <w:r>
        <w:t xml:space="preserve">В.С. </w:t>
      </w:r>
      <w:proofErr w:type="spellStart"/>
      <w:r>
        <w:t>Рохлов</w:t>
      </w:r>
      <w:proofErr w:type="spellEnd"/>
      <w:r>
        <w:t>.</w:t>
      </w:r>
      <w:r>
        <w:t>)</w:t>
      </w:r>
      <w:proofErr w:type="gramEnd"/>
    </w:p>
    <w:sectPr w:rsidR="00BA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F2"/>
    <w:rsid w:val="000C56BD"/>
    <w:rsid w:val="000F7A6A"/>
    <w:rsid w:val="002B4354"/>
    <w:rsid w:val="00BA6F09"/>
    <w:rsid w:val="00DB0B94"/>
    <w:rsid w:val="00DE53AC"/>
    <w:rsid w:val="00E0283F"/>
    <w:rsid w:val="00FB3EF2"/>
    <w:rsid w:val="00FC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C4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C56B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56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C4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C56B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56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ia.edu.ru/ru/" TargetMode="External"/><Relationship Id="rId5" Type="http://schemas.openxmlformats.org/officeDocument/2006/relationships/hyperlink" Target="http://fipi.ru/materia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</cp:revision>
  <dcterms:created xsi:type="dcterms:W3CDTF">2022-02-02T12:07:00Z</dcterms:created>
  <dcterms:modified xsi:type="dcterms:W3CDTF">2022-02-02T12:26:00Z</dcterms:modified>
</cp:coreProperties>
</file>